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>- Дорогие друзья, уважаемые партнеры, календарный год движется к своему завершению и самое время начинать подводить итоги этого насыщенного периода, отмеченного серьезной работой по модернизации предприятия, реализации масштабной инвестиционной и ремонтной программ.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>Мы ценим участие и активную помощь, которую нам оказывают в этой работе власти Омской области и города Омска, в лице Мэра города Омска — Сергея Николаевича Шелеста</w:t>
      </w:r>
      <w:proofErr w:type="gramStart"/>
      <w:r w:rsidRPr="00292E43">
        <w:rPr>
          <w:rFonts w:ascii="PT Serif" w:hAnsi="PT Serif" w:cs="Arial"/>
          <w:color w:val="000000" w:themeColor="text1"/>
          <w:sz w:val="28"/>
          <w:szCs w:val="28"/>
        </w:rPr>
        <w:t> .</w:t>
      </w:r>
      <w:proofErr w:type="gramEnd"/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>Поскольку один из приоритетов компании «</w:t>
      </w:r>
      <w:proofErr w:type="spellStart"/>
      <w:r w:rsidRPr="00292E43">
        <w:rPr>
          <w:rFonts w:ascii="PT Serif" w:hAnsi="PT Serif" w:cs="Arial"/>
          <w:color w:val="000000" w:themeColor="text1"/>
          <w:sz w:val="28"/>
          <w:szCs w:val="28"/>
        </w:rPr>
        <w:t>Омскэлектро</w:t>
      </w:r>
      <w:proofErr w:type="spellEnd"/>
      <w:r w:rsidRPr="00292E43">
        <w:rPr>
          <w:rFonts w:ascii="PT Serif" w:hAnsi="PT Serif" w:cs="Arial"/>
          <w:color w:val="000000" w:themeColor="text1"/>
          <w:sz w:val="28"/>
          <w:szCs w:val="28"/>
        </w:rPr>
        <w:t>» прозрачность и открытость, хотелось бы внести ряд существенных уточнений в материалы, опубликованные на днях пресс-службой Прокуратуры Омской области.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Один из выводов, которые сделали сотрудники этого </w:t>
      </w:r>
      <w:proofErr w:type="gramStart"/>
      <w:r w:rsidRPr="00292E43">
        <w:rPr>
          <w:rFonts w:ascii="PT Serif" w:hAnsi="PT Serif" w:cs="Arial"/>
          <w:color w:val="000000" w:themeColor="text1"/>
          <w:sz w:val="28"/>
          <w:szCs w:val="28"/>
        </w:rPr>
        <w:t>ведомства</w:t>
      </w:r>
      <w:proofErr w:type="gramEnd"/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 гласит, что компания «</w:t>
      </w:r>
      <w:proofErr w:type="spellStart"/>
      <w:r w:rsidRPr="00292E43">
        <w:rPr>
          <w:rFonts w:ascii="PT Serif" w:hAnsi="PT Serif" w:cs="Arial"/>
          <w:color w:val="000000" w:themeColor="text1"/>
          <w:sz w:val="28"/>
          <w:szCs w:val="28"/>
        </w:rPr>
        <w:t>Омскэлектро</w:t>
      </w:r>
      <w:proofErr w:type="spellEnd"/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» находится в </w:t>
      </w:r>
      <w:proofErr w:type="spellStart"/>
      <w:r w:rsidRPr="00292E43">
        <w:rPr>
          <w:rFonts w:ascii="PT Serif" w:hAnsi="PT Serif" w:cs="Arial"/>
          <w:color w:val="000000" w:themeColor="text1"/>
          <w:sz w:val="28"/>
          <w:szCs w:val="28"/>
        </w:rPr>
        <w:t>предбанкротном</w:t>
      </w:r>
      <w:proofErr w:type="spellEnd"/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 состоянии. Это не так: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>АО «</w:t>
      </w:r>
      <w:proofErr w:type="spellStart"/>
      <w:r w:rsidRPr="00292E43">
        <w:rPr>
          <w:rFonts w:ascii="PT Serif" w:hAnsi="PT Serif" w:cs="Arial"/>
          <w:color w:val="000000" w:themeColor="text1"/>
          <w:sz w:val="28"/>
          <w:szCs w:val="28"/>
        </w:rPr>
        <w:t>Омскэлектро</w:t>
      </w:r>
      <w:proofErr w:type="spellEnd"/>
      <w:r w:rsidRPr="00292E43">
        <w:rPr>
          <w:rFonts w:ascii="PT Serif" w:hAnsi="PT Serif" w:cs="Arial"/>
          <w:color w:val="000000" w:themeColor="text1"/>
          <w:sz w:val="28"/>
          <w:szCs w:val="28"/>
        </w:rPr>
        <w:t>» является на сегодняшний день одним из немногих «муниципальных предприятий» города Омска, которое показывает серьезную прибыль, более 200 млн. руб.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>А рост кредиторской задолженности и заемных средств обусловлен неправомерными решениями РЭК Омской области, которые признаны незаконным и иски АО «</w:t>
      </w:r>
      <w:proofErr w:type="spellStart"/>
      <w:r w:rsidRPr="00292E43">
        <w:rPr>
          <w:rFonts w:ascii="PT Serif" w:hAnsi="PT Serif" w:cs="Arial"/>
          <w:color w:val="000000" w:themeColor="text1"/>
          <w:sz w:val="28"/>
          <w:szCs w:val="28"/>
        </w:rPr>
        <w:t>Омскэлектро</w:t>
      </w:r>
      <w:proofErr w:type="spellEnd"/>
      <w:r w:rsidRPr="00292E43">
        <w:rPr>
          <w:rFonts w:ascii="PT Serif" w:hAnsi="PT Serif" w:cs="Arial"/>
          <w:color w:val="000000" w:themeColor="text1"/>
          <w:sz w:val="28"/>
          <w:szCs w:val="28"/>
        </w:rPr>
        <w:t>» удовлетворены: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>- по 2021 году дело № 66а-1220/2021,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>- по 2022 году дело №66а-170/2023,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>- по 2023 году дело №3а-166/2023.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>В результате, АО «</w:t>
      </w:r>
      <w:proofErr w:type="spellStart"/>
      <w:r w:rsidRPr="00292E43">
        <w:rPr>
          <w:rFonts w:ascii="PT Serif" w:hAnsi="PT Serif" w:cs="Arial"/>
          <w:color w:val="000000" w:themeColor="text1"/>
          <w:sz w:val="28"/>
          <w:szCs w:val="28"/>
        </w:rPr>
        <w:t>Омскэлектро</w:t>
      </w:r>
      <w:proofErr w:type="spellEnd"/>
      <w:r w:rsidRPr="00292E43">
        <w:rPr>
          <w:rFonts w:ascii="PT Serif" w:hAnsi="PT Serif" w:cs="Arial"/>
          <w:color w:val="000000" w:themeColor="text1"/>
          <w:sz w:val="28"/>
          <w:szCs w:val="28"/>
        </w:rPr>
        <w:t>» получает выручку меньше чем необходимо на содержание электрических сетей. Из-за нехватки тарифной выручки увеличивается кредиторская задолженность перед контрагентами, а для расчетов по обязательным и срочным платежам предприятие вынуждено привлекать заемные средства, заключать договоры факторинга. В последующие периоды регулирования РЭК будет обязан учесть фактически понесенные расходы на содержание сетей.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bookmarkStart w:id="0" w:name="_GoBack"/>
      <w:bookmarkEnd w:id="0"/>
      <w:r w:rsidRPr="00292E43">
        <w:rPr>
          <w:rFonts w:ascii="PT Serif" w:hAnsi="PT Serif" w:cs="Arial"/>
          <w:color w:val="000000" w:themeColor="text1"/>
          <w:sz w:val="28"/>
          <w:szCs w:val="28"/>
        </w:rPr>
        <w:lastRenderedPageBreak/>
        <w:t>Вся кредиторская задолженность АО «</w:t>
      </w:r>
      <w:proofErr w:type="spellStart"/>
      <w:r w:rsidRPr="00292E43">
        <w:rPr>
          <w:rFonts w:ascii="PT Serif" w:hAnsi="PT Serif" w:cs="Arial"/>
          <w:color w:val="000000" w:themeColor="text1"/>
          <w:sz w:val="28"/>
          <w:szCs w:val="28"/>
        </w:rPr>
        <w:t>Омскэлектро</w:t>
      </w:r>
      <w:proofErr w:type="spellEnd"/>
      <w:r w:rsidRPr="00292E43">
        <w:rPr>
          <w:rFonts w:ascii="PT Serif" w:hAnsi="PT Serif" w:cs="Arial"/>
          <w:color w:val="000000" w:themeColor="text1"/>
          <w:sz w:val="28"/>
          <w:szCs w:val="28"/>
        </w:rPr>
        <w:t>» обеспечена тарифом на услуги по передаче электрической энергии.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>Мы неоднократно обращались в вышестоящие органы власти, надзорные органы с просьбой провести проверку, дать оценку действиям РЭК Омской области. Результата данные обращения не принесли, Прокуратурой Омской области было предложено Обществу обратиться в Омский областной суд с соответствующим заявлением.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Основываясь на неверных выводах «о </w:t>
      </w:r>
      <w:proofErr w:type="spellStart"/>
      <w:r w:rsidRPr="00292E43">
        <w:rPr>
          <w:rFonts w:ascii="PT Serif" w:hAnsi="PT Serif" w:cs="Arial"/>
          <w:color w:val="000000" w:themeColor="text1"/>
          <w:sz w:val="28"/>
          <w:szCs w:val="28"/>
        </w:rPr>
        <w:t>предбанкротном</w:t>
      </w:r>
      <w:proofErr w:type="spellEnd"/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 состоянии» компании, тень неэффективности была наведена и на другие управленческие решения.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>С </w:t>
      </w:r>
      <w:proofErr w:type="spellStart"/>
      <w:r w:rsidRPr="00292E43">
        <w:rPr>
          <w:rFonts w:ascii="PT Serif" w:hAnsi="PT Serif" w:cs="Arial"/>
          <w:color w:val="000000" w:themeColor="text1"/>
          <w:sz w:val="28"/>
          <w:szCs w:val="28"/>
        </w:rPr>
        <w:t>огласно</w:t>
      </w:r>
      <w:proofErr w:type="spellEnd"/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 заключению Ревизионной комиссии, которая провела проверку финансово- хозяйственной деятельности «</w:t>
      </w:r>
      <w:proofErr w:type="spellStart"/>
      <w:r w:rsidRPr="00292E43">
        <w:rPr>
          <w:rFonts w:ascii="PT Serif" w:hAnsi="PT Serif" w:cs="Arial"/>
          <w:color w:val="000000" w:themeColor="text1"/>
          <w:sz w:val="28"/>
          <w:szCs w:val="28"/>
        </w:rPr>
        <w:t>Омскэлектро</w:t>
      </w:r>
      <w:proofErr w:type="spellEnd"/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» за период 2018-2023 </w:t>
      </w:r>
      <w:proofErr w:type="spellStart"/>
      <w:proofErr w:type="gramStart"/>
      <w:r w:rsidRPr="00292E43">
        <w:rPr>
          <w:rFonts w:ascii="PT Serif" w:hAnsi="PT Serif" w:cs="Arial"/>
          <w:color w:val="000000" w:themeColor="text1"/>
          <w:sz w:val="28"/>
          <w:szCs w:val="28"/>
        </w:rPr>
        <w:t>гг</w:t>
      </w:r>
      <w:proofErr w:type="spellEnd"/>
      <w:proofErr w:type="gramEnd"/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 нарушений законодательства не выявлено.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Следует отметить, что в начале 2022 года, в период начала специальной военной операции в отношении Российской Федерации были введены санкции, которые привели к росту цен на товары, приостановки поставок, ухудшения логистики и, как следствие, к их дефициту, </w:t>
      </w:r>
      <w:proofErr w:type="gramStart"/>
      <w:r w:rsidRPr="00292E43">
        <w:rPr>
          <w:rFonts w:ascii="PT Serif" w:hAnsi="PT Serif" w:cs="Arial"/>
          <w:color w:val="000000" w:themeColor="text1"/>
          <w:sz w:val="28"/>
          <w:szCs w:val="28"/>
        </w:rPr>
        <w:t>что</w:t>
      </w:r>
      <w:proofErr w:type="gramEnd"/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 конечно же не могло не отразится и на работе общества. С целью решения данной проблемы Правительством РФ были изданы ряд нормативных актов, которые позволили перенести выполнение мероприятия инвестиционной программы 2022г. на 2023г.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proofErr w:type="gramStart"/>
      <w:r w:rsidRPr="00292E43">
        <w:rPr>
          <w:rFonts w:ascii="PT Serif" w:hAnsi="PT Serif" w:cs="Arial"/>
          <w:color w:val="000000" w:themeColor="text1"/>
          <w:sz w:val="28"/>
          <w:szCs w:val="28"/>
        </w:rPr>
        <w:t>Несмотря на указанные сложности, благодаря внесенными изменениям в законодательные акты запланированные Обществом мероприятия инвестиционной программы 2022-2023 г.г. на сегодняшний день в физическом выражении практически полностью выполнены.</w:t>
      </w:r>
      <w:proofErr w:type="gramEnd"/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 По окончанию 2023 года ожидается 100- процентное физическое ее выполнение.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Следует отметить, что, </w:t>
      </w:r>
      <w:proofErr w:type="gramStart"/>
      <w:r w:rsidRPr="00292E43">
        <w:rPr>
          <w:rFonts w:ascii="PT Serif" w:hAnsi="PT Serif" w:cs="Arial"/>
          <w:color w:val="000000" w:themeColor="text1"/>
          <w:sz w:val="28"/>
          <w:szCs w:val="28"/>
        </w:rPr>
        <w:t>и </w:t>
      </w:r>
      <w:proofErr w:type="spellStart"/>
      <w:r w:rsidRPr="00292E43">
        <w:rPr>
          <w:rFonts w:ascii="PT Serif" w:hAnsi="PT Serif" w:cs="Arial"/>
          <w:color w:val="000000" w:themeColor="text1"/>
          <w:sz w:val="28"/>
          <w:szCs w:val="28"/>
        </w:rPr>
        <w:t>нвестиционные</w:t>
      </w:r>
      <w:proofErr w:type="spellEnd"/>
      <w:proofErr w:type="gramEnd"/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 программы 2019-2021 годов в физическом выражении выполнялись также на 100%.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Только лишь в 2018г. по причине не утверждения Администрацией города Омска проектов планировки и проектов межевания территории города Омска, в границах строительства и реконструкции </w:t>
      </w:r>
      <w:r w:rsidRPr="00292E43">
        <w:rPr>
          <w:rFonts w:ascii="PT Serif" w:hAnsi="PT Serif" w:cs="Arial"/>
          <w:color w:val="000000" w:themeColor="text1"/>
          <w:sz w:val="28"/>
          <w:szCs w:val="28"/>
        </w:rPr>
        <w:lastRenderedPageBreak/>
        <w:t>линейных объектов инвестиционная программа общества была выполнена не в полном объеме.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>Кроме того, активно реализовывалась Ремонтная программа общества. Это одно из приоритетных направлений производственной деятельности АО «</w:t>
      </w:r>
      <w:proofErr w:type="spellStart"/>
      <w:r w:rsidRPr="00292E43">
        <w:rPr>
          <w:rFonts w:ascii="PT Serif" w:hAnsi="PT Serif" w:cs="Arial"/>
          <w:color w:val="000000" w:themeColor="text1"/>
          <w:sz w:val="28"/>
          <w:szCs w:val="28"/>
        </w:rPr>
        <w:t>Омскэлектро</w:t>
      </w:r>
      <w:proofErr w:type="spellEnd"/>
      <w:r w:rsidRPr="00292E43">
        <w:rPr>
          <w:rFonts w:ascii="PT Serif" w:hAnsi="PT Serif" w:cs="Arial"/>
          <w:color w:val="000000" w:themeColor="text1"/>
          <w:sz w:val="28"/>
          <w:szCs w:val="28"/>
        </w:rPr>
        <w:t>». Ее успешная реализация позволяет повысить качество и надежность электроснабжения потребителей.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В рамках ремонтной программы в 2018-2023 г.г. с каждым годом фактический объем выполненных работ по капитальному и текущему ремонту оборудования постоянно увеличивается. </w:t>
      </w:r>
      <w:proofErr w:type="gramStart"/>
      <w:r w:rsidRPr="00292E43">
        <w:rPr>
          <w:rFonts w:ascii="PT Serif" w:hAnsi="PT Serif" w:cs="Arial"/>
          <w:color w:val="000000" w:themeColor="text1"/>
          <w:sz w:val="28"/>
          <w:szCs w:val="28"/>
        </w:rPr>
        <w:t>В общей сложности за указанный период отремонтировано 2967 трансформаторных подстанций и распределительных пунктов, 325,43 км воздушных линий 0,4-10 кВ при первоначальном плане 232,91 км, восстановлены 7017 повреждений на кабельных линиях 0,4-10 кВ. В стоимостном выражении ремонтная программа ежегодно перевыполняется и за период с 2018-2023 г.г. выполнение в общей сложности составило 115%.</w:t>
      </w:r>
      <w:proofErr w:type="gramEnd"/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>В постоянной готовности к оперативным действиям находятся 9 оперативно-выездных бригад диспетчерской службы Общества, четыре диспетчерских пункта осуществляют круглосуточное дежурство, а также 169 единицы автотракторной и специальной техники.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Впервые за многие годы в большом объеме была обновлена </w:t>
      </w:r>
      <w:proofErr w:type="spellStart"/>
      <w:r w:rsidRPr="00292E43">
        <w:rPr>
          <w:rFonts w:ascii="PT Serif" w:hAnsi="PT Serif" w:cs="Arial"/>
          <w:color w:val="000000" w:themeColor="text1"/>
          <w:sz w:val="28"/>
          <w:szCs w:val="28"/>
        </w:rPr>
        <w:t>автоспецтехника</w:t>
      </w:r>
      <w:proofErr w:type="spellEnd"/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 в количестве 117 единиц, выпущенная еще в 1980-1990-х годах, и которая устарела как морально, так и физически.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>Выполнение подготовки электрических сетей позволило безаварийно функционировать предприятию, обеспечивать готовность предприятия к работе в осенне-зимний период с получением Обществом паспорта готовности к работе в осенне-зимний период на основании решения Минэнерго России с максимальным индексом готовности 100.</w:t>
      </w:r>
    </w:p>
    <w:p w:rsidR="00292E43" w:rsidRPr="00292E43" w:rsidRDefault="00292E43" w:rsidP="00292E43">
      <w:pPr>
        <w:pStyle w:val="western"/>
        <w:spacing w:after="240" w:afterAutospacing="0"/>
        <w:jc w:val="both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color w:val="000000" w:themeColor="text1"/>
          <w:sz w:val="28"/>
          <w:szCs w:val="28"/>
        </w:rPr>
        <w:t>В подтверждение вышеизложенного, для обоснования отсутствия убытков в деятельности «</w:t>
      </w:r>
      <w:proofErr w:type="spellStart"/>
      <w:r w:rsidRPr="00292E43">
        <w:rPr>
          <w:rFonts w:ascii="PT Serif" w:hAnsi="PT Serif" w:cs="Arial"/>
          <w:color w:val="000000" w:themeColor="text1"/>
          <w:sz w:val="28"/>
          <w:szCs w:val="28"/>
        </w:rPr>
        <w:t>Омскэлектро</w:t>
      </w:r>
      <w:proofErr w:type="spellEnd"/>
      <w:r w:rsidRPr="00292E43">
        <w:rPr>
          <w:rFonts w:ascii="PT Serif" w:hAnsi="PT Serif" w:cs="Arial"/>
          <w:color w:val="000000" w:themeColor="text1"/>
          <w:sz w:val="28"/>
          <w:szCs w:val="28"/>
        </w:rPr>
        <w:t xml:space="preserve">», мы инициировали проведение независимой правовой и экономической экспертизы, которая поставит точку в имеющихся разногласиях и позволит еще более эффективно выполнять </w:t>
      </w:r>
      <w:r w:rsidRPr="00292E43">
        <w:rPr>
          <w:rFonts w:ascii="PT Serif" w:hAnsi="PT Serif" w:cs="Arial"/>
          <w:color w:val="000000" w:themeColor="text1"/>
          <w:sz w:val="28"/>
          <w:szCs w:val="28"/>
        </w:rPr>
        <w:lastRenderedPageBreak/>
        <w:t>возложенные на нас функции по качественному и бесперебойному электроснабжению жителей города Омска</w:t>
      </w:r>
      <w:proofErr w:type="gramStart"/>
      <w:r w:rsidRPr="00292E43">
        <w:rPr>
          <w:rFonts w:ascii="PT Serif" w:hAnsi="PT Serif" w:cs="Arial"/>
          <w:color w:val="000000" w:themeColor="text1"/>
          <w:sz w:val="28"/>
          <w:szCs w:val="28"/>
        </w:rPr>
        <w:t> .</w:t>
      </w:r>
      <w:proofErr w:type="gramEnd"/>
    </w:p>
    <w:p w:rsidR="00292E43" w:rsidRPr="00292E43" w:rsidRDefault="00292E43" w:rsidP="00292E43">
      <w:pPr>
        <w:pStyle w:val="western"/>
        <w:spacing w:after="240" w:afterAutospacing="0"/>
        <w:jc w:val="right"/>
        <w:rPr>
          <w:rFonts w:ascii="PT Serif" w:hAnsi="PT Serif"/>
          <w:color w:val="000000" w:themeColor="text1"/>
          <w:sz w:val="28"/>
          <w:szCs w:val="28"/>
        </w:rPr>
      </w:pPr>
      <w:r w:rsidRPr="00292E43">
        <w:rPr>
          <w:rFonts w:ascii="PT Serif" w:hAnsi="PT Serif" w:cs="Arial"/>
          <w:b/>
          <w:bCs/>
          <w:color w:val="000000" w:themeColor="text1"/>
          <w:sz w:val="28"/>
          <w:szCs w:val="28"/>
        </w:rPr>
        <w:t>С уважением и максимальной открытостью руководство АО «</w:t>
      </w:r>
      <w:proofErr w:type="spellStart"/>
      <w:r w:rsidRPr="00292E43">
        <w:rPr>
          <w:rFonts w:ascii="PT Serif" w:hAnsi="PT Serif" w:cs="Arial"/>
          <w:b/>
          <w:bCs/>
          <w:color w:val="000000" w:themeColor="text1"/>
          <w:sz w:val="28"/>
          <w:szCs w:val="28"/>
        </w:rPr>
        <w:t>Омскэлектро</w:t>
      </w:r>
      <w:proofErr w:type="spellEnd"/>
      <w:r w:rsidRPr="00292E43">
        <w:rPr>
          <w:rFonts w:ascii="PT Serif" w:hAnsi="PT Serif" w:cs="Arial"/>
          <w:b/>
          <w:bCs/>
          <w:color w:val="000000" w:themeColor="text1"/>
          <w:sz w:val="28"/>
          <w:szCs w:val="28"/>
        </w:rPr>
        <w:t>»</w:t>
      </w:r>
    </w:p>
    <w:p w:rsidR="008A7A91" w:rsidRPr="00292E43" w:rsidRDefault="008A7A91">
      <w:pPr>
        <w:rPr>
          <w:rFonts w:ascii="PT Serif" w:hAnsi="PT Serif"/>
          <w:color w:val="000000" w:themeColor="text1"/>
          <w:sz w:val="28"/>
          <w:szCs w:val="28"/>
        </w:rPr>
      </w:pPr>
    </w:p>
    <w:sectPr w:rsidR="008A7A91" w:rsidRPr="00292E43" w:rsidSect="008A7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2E43"/>
    <w:rsid w:val="00005A29"/>
    <w:rsid w:val="00021127"/>
    <w:rsid w:val="00034E5F"/>
    <w:rsid w:val="00042E7C"/>
    <w:rsid w:val="00047A3D"/>
    <w:rsid w:val="00092F34"/>
    <w:rsid w:val="000D6E5A"/>
    <w:rsid w:val="000F701F"/>
    <w:rsid w:val="00116D45"/>
    <w:rsid w:val="00143018"/>
    <w:rsid w:val="00154D8C"/>
    <w:rsid w:val="00167B1E"/>
    <w:rsid w:val="00193A79"/>
    <w:rsid w:val="001958B3"/>
    <w:rsid w:val="001E742F"/>
    <w:rsid w:val="00220EF1"/>
    <w:rsid w:val="00292E43"/>
    <w:rsid w:val="002A3349"/>
    <w:rsid w:val="002B4F16"/>
    <w:rsid w:val="002E4785"/>
    <w:rsid w:val="00300416"/>
    <w:rsid w:val="00303B7B"/>
    <w:rsid w:val="00306281"/>
    <w:rsid w:val="0034759E"/>
    <w:rsid w:val="0038093B"/>
    <w:rsid w:val="003B0AF1"/>
    <w:rsid w:val="003B709D"/>
    <w:rsid w:val="003D5450"/>
    <w:rsid w:val="00455700"/>
    <w:rsid w:val="004860DF"/>
    <w:rsid w:val="00495584"/>
    <w:rsid w:val="004C01DD"/>
    <w:rsid w:val="004C6592"/>
    <w:rsid w:val="004F0CC2"/>
    <w:rsid w:val="0050084E"/>
    <w:rsid w:val="005069E8"/>
    <w:rsid w:val="005162C6"/>
    <w:rsid w:val="00527B25"/>
    <w:rsid w:val="00584BF4"/>
    <w:rsid w:val="00586B59"/>
    <w:rsid w:val="005B3933"/>
    <w:rsid w:val="005B5C2E"/>
    <w:rsid w:val="005F1DFF"/>
    <w:rsid w:val="00605422"/>
    <w:rsid w:val="00613E14"/>
    <w:rsid w:val="0062017F"/>
    <w:rsid w:val="006543CD"/>
    <w:rsid w:val="006763BD"/>
    <w:rsid w:val="006C7772"/>
    <w:rsid w:val="006D2C4B"/>
    <w:rsid w:val="00701051"/>
    <w:rsid w:val="00785237"/>
    <w:rsid w:val="007E6740"/>
    <w:rsid w:val="0085131D"/>
    <w:rsid w:val="00855E9B"/>
    <w:rsid w:val="008568A6"/>
    <w:rsid w:val="00875D90"/>
    <w:rsid w:val="0089208C"/>
    <w:rsid w:val="00893C24"/>
    <w:rsid w:val="008A4688"/>
    <w:rsid w:val="008A7A91"/>
    <w:rsid w:val="008F6C65"/>
    <w:rsid w:val="009113EA"/>
    <w:rsid w:val="009116F1"/>
    <w:rsid w:val="00914BCF"/>
    <w:rsid w:val="0096002F"/>
    <w:rsid w:val="009A5D29"/>
    <w:rsid w:val="009B2F55"/>
    <w:rsid w:val="009E0E70"/>
    <w:rsid w:val="009F217F"/>
    <w:rsid w:val="00A33C6E"/>
    <w:rsid w:val="00A45663"/>
    <w:rsid w:val="00A47596"/>
    <w:rsid w:val="00A664F6"/>
    <w:rsid w:val="00AB7C08"/>
    <w:rsid w:val="00AC315F"/>
    <w:rsid w:val="00AC5696"/>
    <w:rsid w:val="00AD35B1"/>
    <w:rsid w:val="00AF2A90"/>
    <w:rsid w:val="00B15B0A"/>
    <w:rsid w:val="00B21DC2"/>
    <w:rsid w:val="00B5113F"/>
    <w:rsid w:val="00B93CB7"/>
    <w:rsid w:val="00BA305E"/>
    <w:rsid w:val="00BB3E99"/>
    <w:rsid w:val="00BD233A"/>
    <w:rsid w:val="00BE0486"/>
    <w:rsid w:val="00C75A77"/>
    <w:rsid w:val="00C7628C"/>
    <w:rsid w:val="00CE4325"/>
    <w:rsid w:val="00CF0DB8"/>
    <w:rsid w:val="00D41F57"/>
    <w:rsid w:val="00D7450B"/>
    <w:rsid w:val="00D77B12"/>
    <w:rsid w:val="00D9186B"/>
    <w:rsid w:val="00D9320C"/>
    <w:rsid w:val="00DB17DC"/>
    <w:rsid w:val="00DC3E78"/>
    <w:rsid w:val="00DF3ACB"/>
    <w:rsid w:val="00E16F84"/>
    <w:rsid w:val="00E321E0"/>
    <w:rsid w:val="00E440CF"/>
    <w:rsid w:val="00E45BCC"/>
    <w:rsid w:val="00E7661A"/>
    <w:rsid w:val="00EC21F7"/>
    <w:rsid w:val="00ED4EF1"/>
    <w:rsid w:val="00ED5C24"/>
    <w:rsid w:val="00F0477E"/>
    <w:rsid w:val="00F06D10"/>
    <w:rsid w:val="00F153B6"/>
    <w:rsid w:val="00F21AEA"/>
    <w:rsid w:val="00F5287B"/>
    <w:rsid w:val="00F65A91"/>
    <w:rsid w:val="00F675CF"/>
    <w:rsid w:val="00F8413E"/>
    <w:rsid w:val="00F841E7"/>
    <w:rsid w:val="00FE3472"/>
    <w:rsid w:val="00FF4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92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9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833</Words>
  <Characters>4753</Characters>
  <Application>Microsoft Office Word</Application>
  <DocSecurity>0</DocSecurity>
  <Lines>39</Lines>
  <Paragraphs>11</Paragraphs>
  <ScaleCrop>false</ScaleCrop>
  <Company/>
  <LinksUpToDate>false</LinksUpToDate>
  <CharactersWithSpaces>5575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ytka-</dc:creator>
  <cp:lastModifiedBy>ytka-</cp:lastModifiedBy>
  <cp:revision>1</cp:revision>
  <dcterms:created xsi:type="dcterms:W3CDTF">2023-11-04T03:47:00Z</dcterms:created>
  <dcterms:modified xsi:type="dcterms:W3CDTF">2023-11-04T03:48:00Z</dcterms:modified>
</cp:coreProperties>
</file>