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0BF" w:rsidRDefault="001D70BF" w:rsidP="00111EB9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1D70BF" w:rsidRDefault="001D70BF" w:rsidP="00111EB9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1D70BF" w:rsidRDefault="001D70BF" w:rsidP="00111EB9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1D70BF" w:rsidRDefault="001D70BF" w:rsidP="00111EB9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D608D6" w:rsidRPr="00111EB9" w:rsidRDefault="004207DA" w:rsidP="00111EB9">
      <w:pPr>
        <w:contextualSpacing/>
        <w:rPr>
          <w:rFonts w:ascii="Times New Roman" w:hAnsi="Times New Roman" w:cs="Times New Roman"/>
          <w:sz w:val="28"/>
          <w:szCs w:val="28"/>
        </w:rPr>
      </w:pPr>
      <w:r w:rsidRPr="00111EB9">
        <w:rPr>
          <w:rFonts w:ascii="Times New Roman" w:hAnsi="Times New Roman" w:cs="Times New Roman"/>
          <w:sz w:val="28"/>
          <w:szCs w:val="28"/>
        </w:rPr>
        <w:t xml:space="preserve">После решения постоянно действующего штаба по борьбе с распространением новой </w:t>
      </w:r>
      <w:proofErr w:type="spellStart"/>
      <w:r w:rsidRPr="00111EB9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111EB9">
        <w:rPr>
          <w:rFonts w:ascii="Times New Roman" w:hAnsi="Times New Roman" w:cs="Times New Roman"/>
          <w:sz w:val="28"/>
          <w:szCs w:val="28"/>
        </w:rPr>
        <w:t xml:space="preserve"> инфекции о продлении режима повышенной готовности  и ограничительных мероприятий, предусмотренных распоряжением Губернатора №19-р от 17.03.2020, до 31 мая 2022 года, Управление Роспотребнадзора по Омской области считает необходимым проинформировать жителей и гостей региона  о следующем:</w:t>
      </w:r>
    </w:p>
    <w:p w:rsidR="00111EB9" w:rsidRPr="001D70BF" w:rsidRDefault="004207DA" w:rsidP="00111EB9">
      <w:pPr>
        <w:pStyle w:val="a3"/>
        <w:numPr>
          <w:ilvl w:val="0"/>
          <w:numId w:val="2"/>
        </w:num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Реализация комплекса мероприятий Роспотребнадзором проводится в рамках Национального плана по предупреждению завоза и распространения новой </w:t>
      </w:r>
      <w:proofErr w:type="spellStart"/>
      <w:r w:rsidRPr="001D70BF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коронавирусной</w:t>
      </w:r>
      <w:proofErr w:type="spellEnd"/>
      <w:r w:rsidRPr="001D7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инфекции на территории Российской Федерации, утвержденного Председателем Правительства Российской Федерации, постановлений Главного государственного санитарного врача Российской Федерации от 24.01.2020 № 2 «О мероприятиях по недопущению распространения новой </w:t>
      </w:r>
      <w:proofErr w:type="spellStart"/>
      <w:r w:rsidRPr="001D70BF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коронавирусной</w:t>
      </w:r>
      <w:proofErr w:type="spellEnd"/>
      <w:r w:rsidRPr="001D7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инфекции, вызванной 2019-nCoV», от 31.01.2020 № 3 «О проведении дополнительных санитарно-противоэпидемических (профилактических) мероприятий по недопущению завоза и распространения новой </w:t>
      </w:r>
      <w:proofErr w:type="spellStart"/>
      <w:r w:rsidRPr="001D70BF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коронавирусной</w:t>
      </w:r>
      <w:proofErr w:type="spellEnd"/>
      <w:r w:rsidRPr="001D7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инфекции, вызванной 2019-nCoV» и от 02.03.2020 № 5 «О дополнительных мерах по снижению рисков завоза и распространения COVID-2019», от 13.03.2020 № 6 «О дополнительных мерах по снижению рисков распространения COVID-2019», от 18.03.2020 № 7 «Об обеспечении режима изоляции в целях предотвращения распространения COVID-2019», от 30.01.2020 № 9 «О дополнительных мерах по недопущению распространения COVID-2019» с внесенными изменениями.</w:t>
      </w:r>
    </w:p>
    <w:p w:rsidR="00111EB9" w:rsidRPr="001D70BF" w:rsidRDefault="00111EB9" w:rsidP="00111EB9">
      <w:pPr>
        <w:pStyle w:val="a3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1EB9" w:rsidRPr="001D70BF" w:rsidRDefault="004207DA" w:rsidP="00111EB9">
      <w:pPr>
        <w:pStyle w:val="a3"/>
        <w:numPr>
          <w:ilvl w:val="0"/>
          <w:numId w:val="2"/>
        </w:numPr>
        <w:spacing w:after="0" w:line="240" w:lineRule="auto"/>
        <w:ind w:left="714" w:hanging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0BF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Роспотребнадзором изданы МР 3.1.0262-21 «Критерии отнесения субъектов Российской Федерации к территориям «свободным от СOVID-19».</w:t>
      </w:r>
      <w:r w:rsidRPr="0006541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11EB9" w:rsidRPr="001D70BF" w:rsidRDefault="00111EB9" w:rsidP="00111E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5084" w:rsidRPr="001D70BF" w:rsidRDefault="004207DA" w:rsidP="00111EB9">
      <w:pPr>
        <w:pStyle w:val="a3"/>
        <w:numPr>
          <w:ilvl w:val="0"/>
          <w:numId w:val="2"/>
        </w:numPr>
        <w:spacing w:after="0" w:line="240" w:lineRule="auto"/>
        <w:ind w:left="714" w:hanging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Еженедельно проводится оценка региона на соответствие критериям, определенных методическими рекомендациями. Результаты оценки </w:t>
      </w:r>
      <w:r w:rsidR="0024233E" w:rsidRPr="001D7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всех субъектов РФ </w:t>
      </w:r>
      <w:r w:rsidRPr="001D7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тепловой карты размещаются на официальном сайте </w:t>
      </w:r>
      <w:proofErr w:type="spellStart"/>
      <w:r w:rsidR="00533F8B" w:rsidRPr="001D70BF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1D70BF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</w:t>
      </w:r>
      <w:r w:rsidR="00533F8B" w:rsidRPr="001D70BF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1D70B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оронавирус</w:t>
      </w:r>
      <w:proofErr w:type="gramStart"/>
      <w:r w:rsidRPr="001D70B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33F8B" w:rsidRPr="001D70BF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="00533F8B" w:rsidRPr="001D70BF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proofErr w:type="spellEnd"/>
      <w:r w:rsidR="00533F8B" w:rsidRPr="001D70BF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="00533F8B" w:rsidRPr="001D70BF">
        <w:rPr>
          <w:rFonts w:ascii="Times New Roman" w:eastAsia="Times New Roman" w:hAnsi="Times New Roman" w:cs="Times New Roman"/>
          <w:sz w:val="24"/>
          <w:szCs w:val="24"/>
          <w:lang w:eastAsia="ru-RU"/>
        </w:rPr>
        <w:t>information</w:t>
      </w:r>
      <w:proofErr w:type="spellEnd"/>
      <w:r w:rsidR="00533F8B" w:rsidRPr="001D70BF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</w:p>
    <w:p w:rsidR="00111EB9" w:rsidRPr="001D70BF" w:rsidRDefault="00111EB9" w:rsidP="00111EB9">
      <w:pPr>
        <w:pStyle w:val="a3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5084" w:rsidRPr="001D70BF" w:rsidRDefault="0024233E" w:rsidP="00111EB9">
      <w:pPr>
        <w:pStyle w:val="a3"/>
        <w:numPr>
          <w:ilvl w:val="0"/>
          <w:numId w:val="2"/>
        </w:num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0B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Сохранение на территории Омской масочного режима – это часть целого комплекса мер, которые требую</w:t>
      </w:r>
      <w:r w:rsidR="00533F8B" w:rsidRPr="001D70BF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1D7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соблюдения. </w:t>
      </w:r>
      <w:r w:rsidRPr="001D70BF">
        <w:rPr>
          <w:rFonts w:ascii="Times New Roman" w:hAnsi="Times New Roman" w:cs="Times New Roman"/>
          <w:sz w:val="24"/>
          <w:szCs w:val="24"/>
        </w:rPr>
        <w:t xml:space="preserve">Роспотребнадзор напоминает, что маски - это средства защиты барьерного типа. Они помогают защитить ваш организм от возбудителей ОРВИ и других респираторных заболеваний, передающихся воздушно-капельным путем. При этом важно помнить, как правильно использовать маску. Маски задерживают капли влаги, которые образуются при кашле, чихании, и в которых могут быть вирусы – возбудители ОРВИ и других респираторных заболеваний, передающихся воздушно-капельным путем. При использовании маски в воздух попадает значительно меньше вирусных частиц и опасность инфицирования для окружающих снижается. Кроме того, маску должны носить люди, оказывающие медицинскую помощь заболевшим и осуществляющие уход за ними. На сегодняшний день, согласно действующему распоряжению Губернатора №19-р с учетом последних изменений необходимо "при посещении мест приобретения товаров, работ, услуг (в том числе расположенных вне закрытых помещений), реализация которых не ограничена в </w:t>
      </w:r>
      <w:r w:rsidRPr="001D70BF">
        <w:rPr>
          <w:rFonts w:ascii="Times New Roman" w:hAnsi="Times New Roman" w:cs="Times New Roman"/>
          <w:sz w:val="24"/>
          <w:szCs w:val="24"/>
        </w:rPr>
        <w:lastRenderedPageBreak/>
        <w:t xml:space="preserve">установленном порядке, при нахождении на остановках общественного транспорта, при совершении поездок в общественном транспорте, включая легковое такси, использовать средства индивидуальной защиты органов дыхания (маски, респираторы, повязки или иные изделия, их заменяющие)". </w:t>
      </w:r>
    </w:p>
    <w:p w:rsidR="00A25084" w:rsidRPr="001D70BF" w:rsidRDefault="0024233E" w:rsidP="00111EB9">
      <w:pPr>
        <w:pStyle w:val="a3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0BF">
        <w:rPr>
          <w:rFonts w:ascii="Times New Roman" w:hAnsi="Times New Roman" w:cs="Times New Roman"/>
          <w:sz w:val="24"/>
          <w:szCs w:val="24"/>
        </w:rPr>
        <w:t xml:space="preserve">Маски эффективны только в сочетании с другими методами профилактики (частое мытье рук, дезинфекция предметов, дистанция). </w:t>
      </w:r>
      <w:r w:rsidRPr="001D7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Обращается особое внимание на проведение дезинфекционных мер в транспортных узлах и на транспортных средствах, специальных режимов по обработке помещений, столовой посуды и инвентаря во всех предприятиях общественного питания, о чем </w:t>
      </w:r>
      <w:r w:rsidR="00A25084" w:rsidRPr="001D70B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проинформированы все</w:t>
      </w:r>
      <w:r w:rsidRPr="001D7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соответствующие орган</w:t>
      </w:r>
      <w:r w:rsidR="00A25084" w:rsidRPr="001D70BF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1D7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исполнительной власти </w:t>
      </w:r>
      <w:r w:rsidR="00A25084" w:rsidRPr="001D70BF">
        <w:rPr>
          <w:rFonts w:ascii="Times New Roman" w:eastAsia="Times New Roman" w:hAnsi="Times New Roman" w:cs="Times New Roman"/>
          <w:sz w:val="24"/>
          <w:szCs w:val="24"/>
          <w:lang w:eastAsia="ru-RU"/>
        </w:rPr>
        <w:t>и заинтересованные ведомства, предприятия и предприниматели.</w:t>
      </w:r>
    </w:p>
    <w:p w:rsidR="00A25084" w:rsidRPr="001D70BF" w:rsidRDefault="00A25084" w:rsidP="00111EB9">
      <w:pPr>
        <w:pStyle w:val="a3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5084" w:rsidRPr="001D70BF" w:rsidRDefault="00A25084" w:rsidP="00111EB9">
      <w:pPr>
        <w:pStyle w:val="a3"/>
        <w:numPr>
          <w:ilvl w:val="0"/>
          <w:numId w:val="2"/>
        </w:num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0BF">
        <w:rPr>
          <w:rFonts w:ascii="Times New Roman" w:hAnsi="Times New Roman" w:cs="Times New Roman"/>
          <w:sz w:val="24"/>
          <w:szCs w:val="24"/>
        </w:rPr>
        <w:t xml:space="preserve">Особенно хочется обратить внимание, что одним из наиболее значимым критерием </w:t>
      </w:r>
      <w:r w:rsidRPr="001D7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отнесения субъектов Российской Федерации к территориям «свободным от СOVID-19» является уровень коллективного иммунитета населения к </w:t>
      </w:r>
      <w:r w:rsidRPr="001D70B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COVID</w:t>
      </w:r>
      <w:r w:rsidRPr="001D70BF">
        <w:rPr>
          <w:rFonts w:ascii="Times New Roman" w:eastAsia="Times New Roman" w:hAnsi="Times New Roman" w:cs="Times New Roman"/>
          <w:sz w:val="24"/>
          <w:szCs w:val="24"/>
          <w:lang w:eastAsia="ru-RU"/>
        </w:rPr>
        <w:t>-19.</w:t>
      </w:r>
    </w:p>
    <w:p w:rsidR="00533F8B" w:rsidRPr="001D70BF" w:rsidRDefault="00A25084" w:rsidP="00111EB9">
      <w:pPr>
        <w:pStyle w:val="a3"/>
        <w:shd w:val="clear" w:color="auto" w:fill="FFFFFF"/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70BF">
        <w:rPr>
          <w:rFonts w:ascii="Times New Roman" w:hAnsi="Times New Roman" w:cs="Times New Roman"/>
          <w:sz w:val="24"/>
          <w:szCs w:val="24"/>
        </w:rPr>
        <w:t xml:space="preserve">Основным безопасным методом иммунизации, по-прежнему, остается вакцинация, которая снижает не только риск развития заболевания, но и предотвращает тяжелые осложнения. Вакцинация позволит снизить и нагрузку на здравоохранение, уменьшит число пациентов с тяжелыми формами заболевания, нуждающихся в госпитализации. </w:t>
      </w:r>
    </w:p>
    <w:p w:rsidR="00533F8B" w:rsidRPr="001D70BF" w:rsidRDefault="00533F8B" w:rsidP="00111EB9">
      <w:pPr>
        <w:pStyle w:val="a3"/>
        <w:shd w:val="clear" w:color="auto" w:fill="FFFFFF"/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70BF">
        <w:rPr>
          <w:rFonts w:ascii="Times New Roman" w:hAnsi="Times New Roman" w:cs="Times New Roman"/>
          <w:sz w:val="24"/>
          <w:szCs w:val="24"/>
        </w:rPr>
        <w:t>Согласно еже</w:t>
      </w:r>
      <w:r w:rsidR="00BF3241" w:rsidRPr="001D70BF">
        <w:rPr>
          <w:rFonts w:ascii="Times New Roman" w:hAnsi="Times New Roman" w:cs="Times New Roman"/>
          <w:sz w:val="24"/>
          <w:szCs w:val="24"/>
        </w:rPr>
        <w:t>недельному</w:t>
      </w:r>
      <w:r w:rsidRPr="001D70BF">
        <w:rPr>
          <w:rFonts w:ascii="Times New Roman" w:hAnsi="Times New Roman" w:cs="Times New Roman"/>
          <w:sz w:val="24"/>
          <w:szCs w:val="24"/>
        </w:rPr>
        <w:t xml:space="preserve"> мониторингу</w:t>
      </w:r>
      <w:r w:rsidR="001D70BF" w:rsidRPr="001D70BF">
        <w:rPr>
          <w:rFonts w:ascii="Times New Roman" w:hAnsi="Times New Roman" w:cs="Times New Roman"/>
          <w:sz w:val="24"/>
          <w:szCs w:val="24"/>
        </w:rPr>
        <w:t>,</w:t>
      </w:r>
      <w:r w:rsidRPr="001D70BF">
        <w:rPr>
          <w:rFonts w:ascii="Times New Roman" w:hAnsi="Times New Roman" w:cs="Times New Roman"/>
          <w:sz w:val="24"/>
          <w:szCs w:val="24"/>
        </w:rPr>
        <w:t xml:space="preserve"> общее количество привитых от новой </w:t>
      </w:r>
      <w:proofErr w:type="spellStart"/>
      <w:r w:rsidRPr="001D70BF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Pr="001D70BF">
        <w:rPr>
          <w:rFonts w:ascii="Times New Roman" w:hAnsi="Times New Roman" w:cs="Times New Roman"/>
          <w:sz w:val="24"/>
          <w:szCs w:val="24"/>
        </w:rPr>
        <w:t xml:space="preserve"> инфекции </w:t>
      </w:r>
      <w:r w:rsidR="00BF3241" w:rsidRPr="001D70BF">
        <w:rPr>
          <w:rFonts w:ascii="Times New Roman" w:hAnsi="Times New Roman" w:cs="Times New Roman"/>
          <w:sz w:val="24"/>
          <w:szCs w:val="24"/>
        </w:rPr>
        <w:t xml:space="preserve">на </w:t>
      </w:r>
      <w:r w:rsidR="00BF3241" w:rsidRPr="001D70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28.04 </w:t>
      </w:r>
      <w:r w:rsidRPr="001D70BF">
        <w:rPr>
          <w:rFonts w:ascii="Times New Roman" w:hAnsi="Times New Roman" w:cs="Times New Roman"/>
          <w:sz w:val="24"/>
          <w:szCs w:val="24"/>
        </w:rPr>
        <w:t>состав</w:t>
      </w:r>
      <w:r w:rsidR="00BF3241" w:rsidRPr="001D70BF">
        <w:rPr>
          <w:rFonts w:ascii="Times New Roman" w:hAnsi="Times New Roman" w:cs="Times New Roman"/>
          <w:sz w:val="24"/>
          <w:szCs w:val="24"/>
        </w:rPr>
        <w:t xml:space="preserve">ило </w:t>
      </w:r>
      <w:r w:rsidR="00BF3241" w:rsidRPr="001D70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1 184 648</w:t>
      </w:r>
      <w:r w:rsidRPr="001D70BF">
        <w:rPr>
          <w:rFonts w:ascii="Times New Roman" w:hAnsi="Times New Roman" w:cs="Times New Roman"/>
          <w:sz w:val="24"/>
          <w:szCs w:val="24"/>
        </w:rPr>
        <w:t xml:space="preserve">, при этом уровень коллективного иммунитета </w:t>
      </w:r>
      <w:r w:rsidR="001D70BF" w:rsidRPr="001D70BF">
        <w:rPr>
          <w:rFonts w:ascii="Times New Roman" w:hAnsi="Times New Roman" w:cs="Times New Roman"/>
          <w:sz w:val="24"/>
          <w:szCs w:val="24"/>
        </w:rPr>
        <w:t>-</w:t>
      </w:r>
      <w:r w:rsidRPr="001D70BF">
        <w:rPr>
          <w:rFonts w:ascii="Times New Roman" w:hAnsi="Times New Roman" w:cs="Times New Roman"/>
          <w:sz w:val="24"/>
          <w:szCs w:val="24"/>
        </w:rPr>
        <w:t xml:space="preserve"> </w:t>
      </w:r>
      <w:r w:rsidR="001D70BF" w:rsidRPr="001D70BF">
        <w:rPr>
          <w:rFonts w:ascii="Times New Roman" w:hAnsi="Times New Roman" w:cs="Times New Roman"/>
          <w:sz w:val="24"/>
          <w:szCs w:val="24"/>
        </w:rPr>
        <w:t>49,1%</w:t>
      </w:r>
      <w:r w:rsidRPr="001D70BF">
        <w:rPr>
          <w:rFonts w:ascii="Times New Roman" w:hAnsi="Times New Roman" w:cs="Times New Roman"/>
          <w:sz w:val="24"/>
          <w:szCs w:val="24"/>
        </w:rPr>
        <w:t>. Данные показатели свидетельствуют о том, что большинство жителей области не вакцинировались повторно</w:t>
      </w:r>
      <w:r w:rsidR="001D70BF" w:rsidRPr="001D70BF">
        <w:rPr>
          <w:rFonts w:ascii="Times New Roman" w:hAnsi="Times New Roman" w:cs="Times New Roman"/>
          <w:sz w:val="24"/>
          <w:szCs w:val="24"/>
        </w:rPr>
        <w:t xml:space="preserve"> в необходимые сроки</w:t>
      </w:r>
      <w:r w:rsidRPr="001D70BF">
        <w:rPr>
          <w:rFonts w:ascii="Times New Roman" w:hAnsi="Times New Roman" w:cs="Times New Roman"/>
          <w:sz w:val="24"/>
          <w:szCs w:val="24"/>
        </w:rPr>
        <w:t xml:space="preserve">, в связи с чем «иммунная прослойка» </w:t>
      </w:r>
      <w:r w:rsidR="001D70BF" w:rsidRPr="001D70BF">
        <w:rPr>
          <w:rFonts w:ascii="Times New Roman" w:hAnsi="Times New Roman" w:cs="Times New Roman"/>
          <w:sz w:val="24"/>
          <w:szCs w:val="24"/>
        </w:rPr>
        <w:t>уменьшается</w:t>
      </w:r>
      <w:r w:rsidRPr="001D70BF">
        <w:rPr>
          <w:rFonts w:ascii="Times New Roman" w:hAnsi="Times New Roman" w:cs="Times New Roman"/>
          <w:sz w:val="24"/>
          <w:szCs w:val="24"/>
        </w:rPr>
        <w:t xml:space="preserve"> в своих показателях. </w:t>
      </w:r>
    </w:p>
    <w:p w:rsidR="00533F8B" w:rsidRPr="001D70BF" w:rsidRDefault="00533F8B" w:rsidP="00111EB9">
      <w:pPr>
        <w:pStyle w:val="a3"/>
        <w:shd w:val="clear" w:color="auto" w:fill="FFFFFF"/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70BF">
        <w:rPr>
          <w:rFonts w:ascii="Times New Roman" w:hAnsi="Times New Roman" w:cs="Times New Roman"/>
          <w:sz w:val="24"/>
          <w:szCs w:val="24"/>
        </w:rPr>
        <w:t xml:space="preserve">Учитывая тот факт, что 20% </w:t>
      </w:r>
      <w:r w:rsidR="001D70BF" w:rsidRPr="001D70BF">
        <w:rPr>
          <w:rFonts w:ascii="Times New Roman" w:hAnsi="Times New Roman" w:cs="Times New Roman"/>
          <w:sz w:val="24"/>
          <w:szCs w:val="24"/>
        </w:rPr>
        <w:t xml:space="preserve">от числа тестируемых на </w:t>
      </w:r>
      <w:r w:rsidR="001D70BF" w:rsidRPr="001D70B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COVID</w:t>
      </w:r>
      <w:r w:rsidR="001D70BF" w:rsidRPr="001D7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-19 </w:t>
      </w:r>
      <w:r w:rsidRPr="001D70BF">
        <w:rPr>
          <w:rFonts w:ascii="Times New Roman" w:hAnsi="Times New Roman" w:cs="Times New Roman"/>
          <w:sz w:val="24"/>
          <w:szCs w:val="24"/>
        </w:rPr>
        <w:t xml:space="preserve">являются бессимптомными носителями вируса, что 50%, от числа заболевших – люди старшей </w:t>
      </w:r>
      <w:r w:rsidR="00BF3241" w:rsidRPr="001D70BF">
        <w:rPr>
          <w:rFonts w:ascii="Times New Roman" w:hAnsi="Times New Roman" w:cs="Times New Roman"/>
          <w:sz w:val="24"/>
          <w:szCs w:val="24"/>
        </w:rPr>
        <w:t xml:space="preserve">возрастной группы, имеющие хронические заболевания, только формирование коллективного иммунитета за счет вакцинации способно надежно улучшить эпидемиологическую ситуацию по </w:t>
      </w:r>
      <w:r w:rsidR="00BF3241" w:rsidRPr="001D70B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COVID</w:t>
      </w:r>
      <w:r w:rsidR="00BF3241" w:rsidRPr="001D70BF">
        <w:rPr>
          <w:rFonts w:ascii="Times New Roman" w:eastAsia="Times New Roman" w:hAnsi="Times New Roman" w:cs="Times New Roman"/>
          <w:sz w:val="24"/>
          <w:szCs w:val="24"/>
          <w:lang w:eastAsia="ru-RU"/>
        </w:rPr>
        <w:t>-19</w:t>
      </w:r>
      <w:r w:rsidR="001D70BF" w:rsidRPr="001D7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регионе</w:t>
      </w:r>
      <w:r w:rsidR="00BF3241" w:rsidRPr="001D70B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4233E" w:rsidRPr="001D70BF" w:rsidRDefault="001D70BF" w:rsidP="001D70BF">
      <w:pPr>
        <w:pStyle w:val="a3"/>
        <w:shd w:val="clear" w:color="auto" w:fill="FFFFFF"/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70BF">
        <w:rPr>
          <w:rFonts w:ascii="Times New Roman" w:hAnsi="Times New Roman" w:cs="Times New Roman"/>
          <w:sz w:val="24"/>
          <w:szCs w:val="24"/>
        </w:rPr>
        <w:t>Вакцинация п</w:t>
      </w:r>
      <w:r w:rsidR="00A25084" w:rsidRPr="001D70BF">
        <w:rPr>
          <w:rFonts w:ascii="Times New Roman" w:hAnsi="Times New Roman" w:cs="Times New Roman"/>
          <w:sz w:val="24"/>
          <w:szCs w:val="24"/>
        </w:rPr>
        <w:t xml:space="preserve">ротив новой </w:t>
      </w:r>
      <w:proofErr w:type="spellStart"/>
      <w:r w:rsidR="00A25084" w:rsidRPr="001D70BF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="00A25084" w:rsidRPr="001D70BF">
        <w:rPr>
          <w:rFonts w:ascii="Times New Roman" w:hAnsi="Times New Roman" w:cs="Times New Roman"/>
          <w:sz w:val="24"/>
          <w:szCs w:val="24"/>
        </w:rPr>
        <w:t xml:space="preserve"> инфекции бесплатн</w:t>
      </w:r>
      <w:r w:rsidRPr="001D70BF">
        <w:rPr>
          <w:rFonts w:ascii="Times New Roman" w:hAnsi="Times New Roman" w:cs="Times New Roman"/>
          <w:sz w:val="24"/>
          <w:szCs w:val="24"/>
        </w:rPr>
        <w:t>а</w:t>
      </w:r>
      <w:r w:rsidR="00A25084" w:rsidRPr="001D70BF">
        <w:rPr>
          <w:rFonts w:ascii="Times New Roman" w:hAnsi="Times New Roman" w:cs="Times New Roman"/>
          <w:sz w:val="24"/>
          <w:szCs w:val="24"/>
        </w:rPr>
        <w:t>. Перед вакцинацией обратитесь к врачу.</w:t>
      </w:r>
    </w:p>
    <w:sectPr w:rsidR="0024233E" w:rsidRPr="001D70BF" w:rsidSect="002861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870680"/>
    <w:multiLevelType w:val="hybridMultilevel"/>
    <w:tmpl w:val="6F929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F12441"/>
    <w:multiLevelType w:val="hybridMultilevel"/>
    <w:tmpl w:val="F34064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07DA"/>
    <w:rsid w:val="00111EB9"/>
    <w:rsid w:val="001D6F71"/>
    <w:rsid w:val="001D70BF"/>
    <w:rsid w:val="0024233E"/>
    <w:rsid w:val="002861C4"/>
    <w:rsid w:val="004207DA"/>
    <w:rsid w:val="00533F8B"/>
    <w:rsid w:val="00A25084"/>
    <w:rsid w:val="00BF3241"/>
    <w:rsid w:val="00CA41D8"/>
    <w:rsid w:val="00D608D6"/>
    <w:rsid w:val="00F765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1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07DA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423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231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DD4A66-2E28-40CC-8026-208CFD0E6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743</Words>
  <Characters>4238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Пресс-секретарь</dc:creator>
  <cp:lastModifiedBy>ytka-</cp:lastModifiedBy>
  <cp:revision>2</cp:revision>
  <cp:lastPrinted>2022-05-05T05:06:00Z</cp:lastPrinted>
  <dcterms:created xsi:type="dcterms:W3CDTF">2022-05-06T03:42:00Z</dcterms:created>
  <dcterms:modified xsi:type="dcterms:W3CDTF">2022-05-06T03:42:00Z</dcterms:modified>
</cp:coreProperties>
</file>